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5E59F8">
        <w:rPr>
          <w:sz w:val="20"/>
          <w:szCs w:val="20"/>
        </w:rPr>
        <w:t>November 10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5E59F8">
        <w:rPr>
          <w:sz w:val="20"/>
          <w:szCs w:val="20"/>
        </w:rPr>
        <w:t>October 13</w:t>
      </w:r>
      <w:r w:rsidR="00236818">
        <w:rPr>
          <w:sz w:val="20"/>
          <w:szCs w:val="20"/>
        </w:rPr>
        <w:t>, 2015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7F4F46">
        <w:rPr>
          <w:sz w:val="20"/>
          <w:szCs w:val="20"/>
        </w:rPr>
        <w:t xml:space="preserve">1. </w:t>
      </w:r>
      <w:r w:rsidR="002C5710">
        <w:rPr>
          <w:sz w:val="20"/>
          <w:szCs w:val="20"/>
        </w:rPr>
        <w:t>Waive Fire Department Permit Fee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E92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82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2C5710">
        <w:rPr>
          <w:sz w:val="20"/>
          <w:szCs w:val="20"/>
        </w:rPr>
        <w:t>Fire Department Van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2C5710">
        <w:rPr>
          <w:sz w:val="20"/>
          <w:szCs w:val="20"/>
        </w:rPr>
        <w:t>Adopt O.R.V. Resolution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2C5710">
        <w:rPr>
          <w:sz w:val="20"/>
          <w:szCs w:val="20"/>
        </w:rPr>
        <w:t>Beaver Creek Township Pension Plan Reinstatement</w:t>
      </w:r>
    </w:p>
    <w:p w:rsidR="00D43A30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Beaver Creek Township Expenditure Authorization Policy</w:t>
      </w:r>
      <w:bookmarkStart w:id="0" w:name="_GoBack"/>
      <w:bookmarkEnd w:id="0"/>
    </w:p>
    <w:p w:rsidR="00223AD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236818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$checks #</w:t>
      </w:r>
      <w:r w:rsidR="002E0DE0">
        <w:rPr>
          <w:sz w:val="20"/>
          <w:szCs w:val="20"/>
        </w:rPr>
        <w:t xml:space="preserve"> 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313A"/>
    <w:rsid w:val="001D7820"/>
    <w:rsid w:val="001E5BFE"/>
    <w:rsid w:val="001E7AB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348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2015-11-06T15:40:00Z</cp:lastPrinted>
  <dcterms:created xsi:type="dcterms:W3CDTF">2015-10-19T17:52:00Z</dcterms:created>
  <dcterms:modified xsi:type="dcterms:W3CDTF">2015-11-06T16:46:00Z</dcterms:modified>
</cp:coreProperties>
</file>